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C60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26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36219</w:t>
      </w:r>
    </w:p>
    <w:p w:rsidR="00000000" w:rsidRDefault="00724C60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труда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социальной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sz w:val="20"/>
          <w:szCs w:val="20"/>
        </w:rPr>
        <w:t>ащиты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Российской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Федерации</w:t>
      </w:r>
    </w:p>
    <w:p w:rsidR="00000000" w:rsidRDefault="00724C60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</w:p>
    <w:p w:rsidR="00000000" w:rsidRDefault="00724C60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23 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декабря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1104</w:t>
      </w: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</w:p>
    <w:p w:rsidR="00000000" w:rsidRDefault="00724C60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Об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утверждении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Правил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охране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эксплуатации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холодильных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установок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статьей 209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кодекса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2002,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3; 2006,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2878; </w:t>
      </w:r>
      <w:r>
        <w:rPr>
          <w:rFonts w:ascii="Arial" w:hAnsi="Arial" w:cs="Arial"/>
          <w:color w:val="000000"/>
          <w:sz w:val="20"/>
          <w:szCs w:val="20"/>
        </w:rPr>
        <w:t xml:space="preserve">2009,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3732; 2011,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4586;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52,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6986)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подпунктом</w:t>
      </w:r>
      <w:r>
        <w:rPr>
          <w:rFonts w:ascii="Arial" w:hAnsi="Arial" w:cs="Arial"/>
          <w:color w:val="000000"/>
          <w:sz w:val="20"/>
          <w:szCs w:val="20"/>
        </w:rPr>
        <w:t xml:space="preserve"> 5.2.28 </w:t>
      </w:r>
      <w:r>
        <w:rPr>
          <w:rFonts w:ascii="Arial" w:hAnsi="Arial" w:cs="Arial"/>
          <w:color w:val="000000"/>
          <w:sz w:val="20"/>
          <w:szCs w:val="20"/>
        </w:rPr>
        <w:t>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19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610 (</w:t>
      </w:r>
      <w:r>
        <w:rPr>
          <w:rFonts w:ascii="Arial" w:hAnsi="Arial" w:cs="Arial"/>
          <w:color w:val="000000"/>
          <w:sz w:val="20"/>
          <w:szCs w:val="20"/>
        </w:rPr>
        <w:t>Собрани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2012,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3528; 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2809;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4578;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4703;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45,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5822;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>. 5952;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2014,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21,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2710;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4499;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4868), </w:t>
      </w:r>
      <w:r>
        <w:rPr>
          <w:rFonts w:ascii="Arial" w:hAnsi="Arial" w:cs="Arial"/>
          <w:color w:val="000000"/>
          <w:sz w:val="20"/>
          <w:szCs w:val="20"/>
        </w:rPr>
        <w:t>приказываю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Утвердить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Настоящий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вступает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истечении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официального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опубликования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000000" w:rsidRDefault="00724C6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Топилин</w:t>
      </w:r>
      <w:proofErr w:type="spellEnd"/>
    </w:p>
    <w:p w:rsidR="00000000" w:rsidRDefault="00724C60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00000" w:rsidRDefault="00724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</w:p>
    <w:p w:rsidR="00000000" w:rsidRDefault="00724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</w:p>
    <w:p w:rsidR="00000000" w:rsidRDefault="00724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</w:t>
      </w:r>
      <w:r>
        <w:rPr>
          <w:rFonts w:ascii="Arial" w:hAnsi="Arial" w:cs="Arial"/>
          <w:color w:val="000000"/>
          <w:sz w:val="20"/>
          <w:szCs w:val="20"/>
        </w:rPr>
        <w:t>ии</w:t>
      </w:r>
    </w:p>
    <w:p w:rsidR="00000000" w:rsidRDefault="00724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23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1104</w:t>
      </w:r>
      <w:r>
        <w:rPr>
          <w:rFonts w:ascii="Arial" w:hAnsi="Arial" w:cs="Arial"/>
          <w:color w:val="000000"/>
          <w:sz w:val="20"/>
          <w:szCs w:val="20"/>
        </w:rPr>
        <w:t>н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Правила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охране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эксплуатации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холодильных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установок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Общие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положения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устанавливают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</w:t>
      </w:r>
      <w:r>
        <w:rPr>
          <w:rFonts w:ascii="Arial" w:hAnsi="Arial" w:cs="Arial"/>
          <w:color w:val="000000"/>
          <w:sz w:val="20"/>
          <w:szCs w:val="20"/>
        </w:rPr>
        <w:t>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агрегатов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назначения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циклу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фреонов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хладонов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агента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соответственно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хладагент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включая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входящие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холодопроизводительностью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3,0 </w:t>
      </w:r>
      <w:r>
        <w:rPr>
          <w:rFonts w:ascii="Arial" w:hAnsi="Arial" w:cs="Arial"/>
          <w:color w:val="000000"/>
          <w:sz w:val="20"/>
          <w:szCs w:val="20"/>
        </w:rPr>
        <w:t>кВт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распространяются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использующих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аммиак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воду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юридическими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независимо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организационно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правовых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физическими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физических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являющихся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предпринимателями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состоящими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осуществляющими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разрабатываются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локальным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</w:t>
      </w:r>
      <w:r>
        <w:rPr>
          <w:rFonts w:ascii="Arial" w:hAnsi="Arial" w:cs="Arial"/>
          <w:color w:val="000000"/>
          <w:sz w:val="20"/>
          <w:szCs w:val="20"/>
        </w:rPr>
        <w:t>тветствующего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профсоюзного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технологической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оснастки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содержащих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</w:t>
      </w:r>
      <w:r>
        <w:rPr>
          <w:rFonts w:ascii="Arial" w:hAnsi="Arial" w:cs="Arial"/>
          <w:color w:val="000000"/>
          <w:sz w:val="20"/>
          <w:szCs w:val="20"/>
        </w:rPr>
        <w:t>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Работодатели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обязаны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обеспечить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</w:t>
      </w:r>
      <w:r>
        <w:rPr>
          <w:rFonts w:ascii="Arial" w:hAnsi="Arial" w:cs="Arial"/>
          <w:color w:val="000000"/>
          <w:sz w:val="20"/>
          <w:szCs w:val="20"/>
        </w:rPr>
        <w:t>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жидкого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газообразного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хладоносителей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разрушениях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загазованности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</w:t>
      </w:r>
      <w:r>
        <w:rPr>
          <w:rFonts w:ascii="Arial" w:hAnsi="Arial" w:cs="Arial"/>
          <w:color w:val="000000"/>
          <w:sz w:val="20"/>
          <w:szCs w:val="20"/>
        </w:rPr>
        <w:t>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вследствие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пожара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пониженной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повышенно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повышенного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вибрации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подвижности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наружных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открытых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недостаточной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освещенно</w:t>
      </w:r>
      <w:r>
        <w:rPr>
          <w:rFonts w:ascii="Arial" w:hAnsi="Arial" w:cs="Arial"/>
          <w:color w:val="000000"/>
          <w:sz w:val="20"/>
          <w:szCs w:val="20"/>
        </w:rPr>
        <w:t>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замыкания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человека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подвижных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компрессоры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насосы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вентиляторы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падающих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элементов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движущихся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грузопо</w:t>
      </w:r>
      <w:r>
        <w:rPr>
          <w:rFonts w:ascii="Arial" w:hAnsi="Arial" w:cs="Arial"/>
          <w:color w:val="000000"/>
          <w:sz w:val="20"/>
          <w:szCs w:val="20"/>
        </w:rPr>
        <w:t>дъемных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перемещаемых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>расположения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относительно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земли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13) </w:t>
      </w:r>
      <w:r>
        <w:rPr>
          <w:rFonts w:ascii="Arial" w:hAnsi="Arial" w:cs="Arial"/>
          <w:color w:val="000000"/>
          <w:sz w:val="20"/>
          <w:szCs w:val="20"/>
        </w:rPr>
        <w:t>физических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нервно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психических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перегрузок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Работодатели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вправе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связанных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улучшающие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организации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проведения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процессов</w:t>
      </w:r>
      <w:r>
        <w:rPr>
          <w:rFonts w:ascii="Arial" w:hAnsi="Arial" w:cs="Arial"/>
          <w:b/>
          <w:bCs/>
          <w:color w:val="526373"/>
          <w:sz w:val="26"/>
          <w:szCs w:val="26"/>
        </w:rPr>
        <w:t>)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</w:t>
      </w:r>
      <w:r>
        <w:rPr>
          <w:rFonts w:ascii="Arial" w:hAnsi="Arial" w:cs="Arial"/>
          <w:color w:val="000000"/>
          <w:sz w:val="20"/>
          <w:szCs w:val="20"/>
        </w:rPr>
        <w:t>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возрасте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моложе</w:t>
      </w:r>
      <w:r>
        <w:rPr>
          <w:rFonts w:ascii="Arial" w:hAnsi="Arial" w:cs="Arial"/>
          <w:color w:val="000000"/>
          <w:sz w:val="20"/>
          <w:szCs w:val="20"/>
        </w:rPr>
        <w:t xml:space="preserve"> 18 </w:t>
      </w:r>
      <w:r>
        <w:rPr>
          <w:rFonts w:ascii="Arial" w:hAnsi="Arial" w:cs="Arial"/>
          <w:color w:val="000000"/>
          <w:sz w:val="20"/>
          <w:szCs w:val="20"/>
        </w:rPr>
        <w:t>лет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инструктажи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приема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стажировку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самостоятельному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Периодическая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месяцев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724C6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13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2003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1/29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</w:t>
      </w:r>
      <w:r>
        <w:rPr>
          <w:rFonts w:ascii="Arial" w:hAnsi="Arial" w:cs="Arial"/>
          <w:color w:val="000000"/>
          <w:sz w:val="20"/>
          <w:szCs w:val="20"/>
        </w:rPr>
        <w:t>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2003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4209).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самостоятельной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оформляется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z w:val="20"/>
          <w:szCs w:val="20"/>
        </w:rPr>
        <w:t>иказом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распоряжением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допущенные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знать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оказания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</w:t>
      </w:r>
      <w:r>
        <w:rPr>
          <w:rFonts w:ascii="Arial" w:hAnsi="Arial" w:cs="Arial"/>
          <w:color w:val="000000"/>
          <w:sz w:val="20"/>
          <w:szCs w:val="20"/>
        </w:rPr>
        <w:t>щи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пострадавшим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поражении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бесплатной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обуви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Выбор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коллективной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конкретных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связанных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снижению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допустимого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исполнительной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</w:t>
      </w:r>
      <w:r>
        <w:rPr>
          <w:rFonts w:ascii="Arial" w:hAnsi="Arial" w:cs="Arial"/>
          <w:color w:val="000000"/>
          <w:sz w:val="20"/>
          <w:szCs w:val="20"/>
        </w:rPr>
        <w:t>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надзора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аптечка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оказания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укомплектованная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действующими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</w:t>
      </w:r>
      <w:r>
        <w:rPr>
          <w:rFonts w:ascii="Arial" w:hAnsi="Arial" w:cs="Arial"/>
          <w:color w:val="000000"/>
          <w:sz w:val="20"/>
          <w:szCs w:val="20"/>
        </w:rPr>
        <w:t>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связанными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теплоизоляции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покраска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целевого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инструктажа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назначенного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ответственным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>
        <w:rPr>
          <w:rFonts w:ascii="Arial" w:hAnsi="Arial" w:cs="Arial"/>
          <w:color w:val="000000"/>
          <w:sz w:val="20"/>
          <w:szCs w:val="20"/>
        </w:rPr>
        <w:t>Режимы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отдыха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внутреннего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распорядка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локальными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извещать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вышестоящего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несчастном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происшедшем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замеченных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приспособлений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коллективной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инструментом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коллективной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III.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Треб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помещениям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площадкам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)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размещению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холодильного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оборудования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помещениям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площадкам</w:t>
      </w:r>
      <w:r>
        <w:rPr>
          <w:rFonts w:ascii="Arial" w:hAnsi="Arial" w:cs="Arial"/>
          <w:b/>
          <w:bCs/>
          <w:color w:val="526373"/>
          <w:sz w:val="26"/>
          <w:szCs w:val="26"/>
        </w:rPr>
        <w:t>)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загроможд</w:t>
      </w:r>
      <w:r>
        <w:rPr>
          <w:rFonts w:ascii="Arial" w:hAnsi="Arial" w:cs="Arial"/>
          <w:color w:val="000000"/>
          <w:sz w:val="20"/>
          <w:szCs w:val="20"/>
        </w:rPr>
        <w:t>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сооружений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площадок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r>
        <w:rPr>
          <w:rFonts w:ascii="Arial" w:hAnsi="Arial" w:cs="Arial"/>
          <w:color w:val="000000"/>
          <w:sz w:val="20"/>
          <w:szCs w:val="20"/>
        </w:rPr>
        <w:t>Переходы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лестницы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чистоте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расположенные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очищаться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снега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льда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посыпаться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песком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Настилы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переходов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укрепляться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вместо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делает</w:t>
      </w:r>
      <w:r>
        <w:rPr>
          <w:rFonts w:ascii="Arial" w:hAnsi="Arial" w:cs="Arial"/>
          <w:color w:val="000000"/>
          <w:sz w:val="20"/>
          <w:szCs w:val="20"/>
        </w:rPr>
        <w:t>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снятые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18.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санитарно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гигиенического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</w:t>
      </w:r>
      <w:r>
        <w:rPr>
          <w:rFonts w:ascii="Arial" w:hAnsi="Arial" w:cs="Arial"/>
          <w:color w:val="000000"/>
          <w:sz w:val="20"/>
          <w:szCs w:val="20"/>
        </w:rPr>
        <w:t>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печей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отопительных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стройств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паровых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токоведущих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размещению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холодильного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оборудования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</w:t>
      </w:r>
      <w:r>
        <w:rPr>
          <w:rFonts w:ascii="Arial" w:hAnsi="Arial" w:cs="Arial"/>
          <w:color w:val="000000"/>
          <w:sz w:val="20"/>
          <w:szCs w:val="20"/>
        </w:rPr>
        <w:t>Запрещает</w:t>
      </w:r>
      <w:r>
        <w:rPr>
          <w:rFonts w:ascii="Arial" w:hAnsi="Arial" w:cs="Arial"/>
          <w:color w:val="000000"/>
          <w:sz w:val="20"/>
          <w:szCs w:val="20"/>
        </w:rPr>
        <w:t>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300 °C,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взрывоопасное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машинных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аппаратных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отделениях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</w:t>
      </w:r>
      <w:r>
        <w:rPr>
          <w:rFonts w:ascii="Arial" w:hAnsi="Arial" w:cs="Arial"/>
          <w:color w:val="000000"/>
          <w:sz w:val="20"/>
          <w:szCs w:val="20"/>
        </w:rPr>
        <w:t>матуры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расположенных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предусматриваются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лестницей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ограждением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перилами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0,9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сплошной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зашивкой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низу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бортиком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устраиват</w:t>
      </w:r>
      <w:r>
        <w:rPr>
          <w:rFonts w:ascii="Arial" w:hAnsi="Arial" w:cs="Arial"/>
          <w:color w:val="000000"/>
          <w:sz w:val="20"/>
          <w:szCs w:val="20"/>
        </w:rPr>
        <w:t>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одиночной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редко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арматуры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расположенной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1,8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арматура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стремянки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</w:t>
      </w:r>
      <w:r>
        <w:rPr>
          <w:rFonts w:ascii="Arial" w:hAnsi="Arial" w:cs="Arial"/>
          <w:color w:val="000000"/>
          <w:sz w:val="20"/>
          <w:szCs w:val="20"/>
        </w:rPr>
        <w:t>Двери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охлаждаемых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камер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вып</w:t>
      </w:r>
      <w:r>
        <w:rPr>
          <w:rFonts w:ascii="Arial" w:hAnsi="Arial" w:cs="Arial"/>
          <w:color w:val="000000"/>
          <w:sz w:val="20"/>
          <w:szCs w:val="20"/>
        </w:rPr>
        <w:t>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открывающимися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наружу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выхода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24.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z w:val="20"/>
          <w:szCs w:val="20"/>
        </w:rPr>
        <w:t xml:space="preserve"> 0 °C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светозвуковой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сигнализации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человек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камере</w:t>
      </w:r>
      <w:r>
        <w:rPr>
          <w:rFonts w:ascii="Arial" w:hAnsi="Arial" w:cs="Arial"/>
          <w:color w:val="000000"/>
          <w:sz w:val="20"/>
          <w:szCs w:val="20"/>
        </w:rPr>
        <w:t xml:space="preserve">", </w:t>
      </w:r>
      <w:r>
        <w:rPr>
          <w:rFonts w:ascii="Arial" w:hAnsi="Arial" w:cs="Arial"/>
          <w:color w:val="000000"/>
          <w:sz w:val="20"/>
          <w:szCs w:val="20"/>
        </w:rPr>
        <w:t>сигнал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поступает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дежурный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персонала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экстренного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электропитания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кроме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аварийной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освещения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неагрегатированных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компрессоры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насосы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вентиляторы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монти</w:t>
      </w:r>
      <w:r>
        <w:rPr>
          <w:rFonts w:ascii="Arial" w:hAnsi="Arial" w:cs="Arial"/>
          <w:color w:val="000000"/>
          <w:sz w:val="20"/>
          <w:szCs w:val="20"/>
        </w:rPr>
        <w:t>руется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кнопка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цвета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аварийного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последствий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разрушений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вследствие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некачественного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монтажа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повышения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физического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износа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предусматривать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противоаварийной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своевременное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освидетельствование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аппаратов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избыточным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входящих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Системы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противоаварийной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удобных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вибрация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механические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влияющие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точность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надежность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быстродействие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IV.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осуществлении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процессов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эксплуатации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холодильных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установок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Работодатели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29.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хозяйствующем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субъекте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эксплуатирующем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локальным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специалистов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орядке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назначаются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осуществление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</w:t>
      </w:r>
      <w:r>
        <w:rPr>
          <w:rFonts w:ascii="Arial" w:hAnsi="Arial" w:cs="Arial"/>
          <w:color w:val="000000"/>
          <w:sz w:val="20"/>
          <w:szCs w:val="20"/>
        </w:rPr>
        <w:t>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контрольно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измерительных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хозяйствующих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субъектах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малых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холодопроизводительностью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35 </w:t>
      </w:r>
      <w:r>
        <w:rPr>
          <w:rFonts w:ascii="Arial" w:hAnsi="Arial" w:cs="Arial"/>
          <w:color w:val="000000"/>
          <w:sz w:val="20"/>
          <w:szCs w:val="20"/>
        </w:rPr>
        <w:t>кВт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совмещение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перечисл</w:t>
      </w:r>
      <w:r>
        <w:rPr>
          <w:rFonts w:ascii="Arial" w:hAnsi="Arial" w:cs="Arial"/>
          <w:color w:val="000000"/>
          <w:sz w:val="20"/>
          <w:szCs w:val="20"/>
        </w:rPr>
        <w:t>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29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договора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контрольно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измерительных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заключен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договор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эксплуатировать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монтажных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эксплуатационных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>исправные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хозяйствующем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субъекте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эксплуатирующем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пребывания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эксплуатационный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журнал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субъекте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номера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телеф</w:t>
      </w:r>
      <w:r>
        <w:rPr>
          <w:rFonts w:ascii="Arial" w:hAnsi="Arial" w:cs="Arial"/>
          <w:color w:val="000000"/>
          <w:sz w:val="20"/>
          <w:szCs w:val="20"/>
        </w:rPr>
        <w:t>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адреса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эксплуатационном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журнале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фиксируются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параметры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делаются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отметки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выявленных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неполадках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33. </w:t>
      </w:r>
      <w:r>
        <w:rPr>
          <w:rFonts w:ascii="Arial" w:hAnsi="Arial" w:cs="Arial"/>
          <w:color w:val="000000"/>
          <w:sz w:val="20"/>
          <w:szCs w:val="20"/>
        </w:rPr>
        <w:t>Первоначальный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монтажа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срабатывания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обслуживающих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контрольно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измерительных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34.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визуальный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фиксирование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показаний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манометров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термометров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герметичности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расположенных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колодцах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туннелях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гелиевого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галоидного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течеискателя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удостовериться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осматриваемых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объектах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объекты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проветривания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вентилирования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перекрыть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арматурой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</w:t>
      </w:r>
      <w:r>
        <w:rPr>
          <w:rFonts w:ascii="Arial" w:hAnsi="Arial" w:cs="Arial"/>
          <w:color w:val="000000"/>
          <w:sz w:val="20"/>
          <w:szCs w:val="20"/>
        </w:rPr>
        <w:t>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удалить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руководствуясь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вытяжную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37.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сроки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Эксплуатация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очередной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истек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</w:t>
      </w:r>
      <w:r>
        <w:rPr>
          <w:rFonts w:ascii="Arial" w:hAnsi="Arial" w:cs="Arial"/>
          <w:color w:val="000000"/>
          <w:sz w:val="20"/>
          <w:szCs w:val="20"/>
        </w:rPr>
        <w:t>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38. </w:t>
      </w:r>
      <w:r>
        <w:rPr>
          <w:rFonts w:ascii="Arial" w:hAnsi="Arial" w:cs="Arial"/>
          <w:color w:val="000000"/>
          <w:sz w:val="20"/>
          <w:szCs w:val="20"/>
        </w:rPr>
        <w:t>Предохранительные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аппаратов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избыточным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входящих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регулируются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избыточном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равном</w:t>
      </w:r>
      <w:r>
        <w:rPr>
          <w:rFonts w:ascii="Arial" w:hAnsi="Arial" w:cs="Arial"/>
          <w:color w:val="000000"/>
          <w:sz w:val="20"/>
          <w:szCs w:val="20"/>
        </w:rPr>
        <w:t xml:space="preserve"> 1,02 - 1,10 </w:t>
      </w:r>
      <w:r>
        <w:rPr>
          <w:rFonts w:ascii="Arial" w:hAnsi="Arial" w:cs="Arial"/>
          <w:color w:val="000000"/>
          <w:sz w:val="20"/>
          <w:szCs w:val="20"/>
        </w:rPr>
        <w:t>величины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максимального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</w:t>
      </w:r>
      <w:r>
        <w:rPr>
          <w:rFonts w:ascii="Arial" w:hAnsi="Arial" w:cs="Arial"/>
          <w:color w:val="000000"/>
          <w:sz w:val="20"/>
          <w:szCs w:val="20"/>
        </w:rPr>
        <w:t>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всасывания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нагнетания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сосудов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аппаратов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избыточным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входящих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различными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регулируются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</w:t>
      </w:r>
      <w:r>
        <w:rPr>
          <w:rFonts w:ascii="Arial" w:hAnsi="Arial" w:cs="Arial"/>
          <w:color w:val="000000"/>
          <w:sz w:val="20"/>
          <w:szCs w:val="20"/>
        </w:rPr>
        <w:t>влении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предусмотренном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минимального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аппаратов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Предохранительный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соединяющий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нагнетания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всасывания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ступени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сжатия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регулируется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сосудах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аппаратах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избыточным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входящих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трехходовый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переключается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задействованный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опломбируется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Снятие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присут</w:t>
      </w:r>
      <w:r>
        <w:rPr>
          <w:rFonts w:ascii="Arial" w:hAnsi="Arial" w:cs="Arial"/>
          <w:color w:val="000000"/>
          <w:sz w:val="20"/>
          <w:szCs w:val="20"/>
        </w:rPr>
        <w:t>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контрольно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измерительных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40.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опломбирование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</w:t>
      </w:r>
      <w:r>
        <w:rPr>
          <w:rFonts w:ascii="Arial" w:hAnsi="Arial" w:cs="Arial"/>
          <w:color w:val="000000"/>
          <w:sz w:val="20"/>
          <w:szCs w:val="20"/>
        </w:rPr>
        <w:t>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41.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движущихся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прикасаться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движущимся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установки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будет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предотвращено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случайное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несанкционированное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включение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обслуживании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холодильных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установок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42.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регулированию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тех</w:t>
      </w:r>
      <w:r>
        <w:rPr>
          <w:rFonts w:ascii="Arial" w:hAnsi="Arial" w:cs="Arial"/>
          <w:color w:val="000000"/>
          <w:sz w:val="20"/>
          <w:szCs w:val="20"/>
        </w:rPr>
        <w:t>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электроустановок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724C6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24 </w:t>
      </w:r>
      <w:r>
        <w:rPr>
          <w:rFonts w:ascii="Arial" w:hAnsi="Arial" w:cs="Arial"/>
          <w:color w:val="000000"/>
          <w:sz w:val="20"/>
          <w:szCs w:val="20"/>
        </w:rPr>
        <w:t>июля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328н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электроустановок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30593).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43.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</w:t>
      </w:r>
      <w:r>
        <w:rPr>
          <w:rFonts w:ascii="Arial" w:hAnsi="Arial" w:cs="Arial"/>
          <w:color w:val="000000"/>
          <w:sz w:val="20"/>
          <w:szCs w:val="20"/>
        </w:rPr>
        <w:t>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разработанными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Указанные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абзаце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настоящего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обслуживающих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расписку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44.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</w:t>
      </w:r>
      <w:r>
        <w:rPr>
          <w:rFonts w:ascii="Arial" w:hAnsi="Arial" w:cs="Arial"/>
          <w:color w:val="000000"/>
          <w:sz w:val="20"/>
          <w:szCs w:val="20"/>
        </w:rPr>
        <w:t>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галоидным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течеискателями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мыльной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полимерными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индикаторами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герметичности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разъемных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пузырьков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обмыливании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изменение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цвета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указывают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</w:t>
      </w:r>
      <w:r>
        <w:rPr>
          <w:rFonts w:ascii="Arial" w:hAnsi="Arial" w:cs="Arial"/>
          <w:color w:val="000000"/>
          <w:sz w:val="20"/>
          <w:szCs w:val="20"/>
        </w:rPr>
        <w:t>ента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аппараты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будет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атмосферного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течение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минут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</w:t>
      </w:r>
      <w:r>
        <w:rPr>
          <w:rFonts w:ascii="Arial" w:hAnsi="Arial" w:cs="Arial"/>
          <w:color w:val="000000"/>
          <w:sz w:val="20"/>
          <w:szCs w:val="20"/>
        </w:rPr>
        <w:t>пературой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минус</w:t>
      </w:r>
      <w:r>
        <w:rPr>
          <w:rFonts w:ascii="Arial" w:hAnsi="Arial" w:cs="Arial"/>
          <w:color w:val="000000"/>
          <w:sz w:val="20"/>
          <w:szCs w:val="20"/>
        </w:rPr>
        <w:t xml:space="preserve"> 35 °C (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отепления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46. </w:t>
      </w:r>
      <w:r>
        <w:rPr>
          <w:rFonts w:ascii="Arial" w:hAnsi="Arial" w:cs="Arial"/>
          <w:color w:val="000000"/>
          <w:sz w:val="20"/>
          <w:szCs w:val="20"/>
        </w:rPr>
        <w:t>Вскрытие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озоноопасных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утилизации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ревизиях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47. </w:t>
      </w:r>
      <w:r>
        <w:rPr>
          <w:rFonts w:ascii="Arial" w:hAnsi="Arial" w:cs="Arial"/>
          <w:color w:val="000000"/>
          <w:sz w:val="20"/>
          <w:szCs w:val="20"/>
        </w:rPr>
        <w:t>Манометры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когда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отсутствуют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пломба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штамп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клеймо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истек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очередной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разбито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стекло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отразиться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правильности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показаний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заполне</w:t>
      </w:r>
      <w:r>
        <w:rPr>
          <w:rFonts w:ascii="Arial" w:hAnsi="Arial" w:cs="Arial"/>
          <w:b/>
          <w:bCs/>
          <w:color w:val="526373"/>
          <w:sz w:val="26"/>
          <w:szCs w:val="26"/>
        </w:rPr>
        <w:t>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холодильных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установок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хладагентом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48. </w:t>
      </w:r>
      <w:r>
        <w:rPr>
          <w:rFonts w:ascii="Arial" w:hAnsi="Arial" w:cs="Arial"/>
          <w:color w:val="000000"/>
          <w:sz w:val="20"/>
          <w:szCs w:val="20"/>
        </w:rPr>
        <w:t>Первичная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заправка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дозаправка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фазе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дозаправке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капиллярную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другое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обеспечивающее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дросселирование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попадания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всасывающую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заправке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дозаправке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49.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удостовериться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оответствующий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величине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окружающего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часов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Зависимость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</w:t>
      </w:r>
      <w:r>
        <w:rPr>
          <w:rFonts w:ascii="Arial" w:hAnsi="Arial" w:cs="Arial"/>
          <w:color w:val="000000"/>
          <w:sz w:val="20"/>
          <w:szCs w:val="20"/>
        </w:rPr>
        <w:t>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окружающего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таблице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насыщенных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подтверждающей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51. </w:t>
      </w: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колпачковую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гайку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</w:t>
      </w:r>
      <w:r>
        <w:rPr>
          <w:rFonts w:ascii="Arial" w:hAnsi="Arial" w:cs="Arial"/>
          <w:color w:val="000000"/>
          <w:sz w:val="20"/>
          <w:szCs w:val="20"/>
        </w:rPr>
        <w:t>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выходное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отверстие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осушительным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патро</w:t>
      </w:r>
      <w:r>
        <w:rPr>
          <w:rFonts w:ascii="Arial" w:hAnsi="Arial" w:cs="Arial"/>
          <w:color w:val="000000"/>
          <w:sz w:val="20"/>
          <w:szCs w:val="20"/>
        </w:rPr>
        <w:t>ном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53.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отожженными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маслобензостойкими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испытанными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прочность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плотность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54.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присоеди</w:t>
      </w:r>
      <w:r>
        <w:rPr>
          <w:rFonts w:ascii="Arial" w:hAnsi="Arial" w:cs="Arial"/>
          <w:color w:val="000000"/>
          <w:sz w:val="20"/>
          <w:szCs w:val="20"/>
        </w:rPr>
        <w:t>ненными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55. </w:t>
      </w:r>
      <w:r>
        <w:rPr>
          <w:rFonts w:ascii="Arial" w:hAnsi="Arial" w:cs="Arial"/>
          <w:color w:val="000000"/>
          <w:sz w:val="20"/>
          <w:szCs w:val="20"/>
        </w:rPr>
        <w:t>Дозаправка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ыявления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причин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56.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непросроченной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освидетельствования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Норма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допустимых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значений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наполне</w:t>
      </w:r>
      <w:r>
        <w:rPr>
          <w:rFonts w:ascii="Arial" w:hAnsi="Arial" w:cs="Arial"/>
          <w:color w:val="000000"/>
          <w:sz w:val="20"/>
          <w:szCs w:val="20"/>
        </w:rPr>
        <w:t>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взвешиванием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57.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первоначальной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заправки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эксплуатационном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журнале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паспорте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делается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отметка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Смазочные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дозаправке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58.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течеискателя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проведении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ремонтных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59.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рганизацией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60. </w:t>
      </w:r>
      <w:r>
        <w:rPr>
          <w:rFonts w:ascii="Arial" w:hAnsi="Arial" w:cs="Arial"/>
          <w:color w:val="000000"/>
          <w:sz w:val="20"/>
          <w:szCs w:val="20"/>
        </w:rPr>
        <w:t>Основанием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плановый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результаты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освидетельствований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внеочередных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обусловленных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отказами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возникшими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нарушениями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режимов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61. </w:t>
      </w: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разработанной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одателем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узлам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наличия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резерва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возможност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выделения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ремонтируемого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63.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подлежащий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отключается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остальн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освобождается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Освобожденный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атмосферным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</w:t>
      </w:r>
      <w:r>
        <w:rPr>
          <w:rFonts w:ascii="Arial" w:hAnsi="Arial" w:cs="Arial"/>
          <w:color w:val="000000"/>
          <w:sz w:val="20"/>
          <w:szCs w:val="20"/>
        </w:rPr>
        <w:t>лением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Смежные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элементы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этой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содержащие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дополнительно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заглушками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Заглушки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прочность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хвостовики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выходящие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фланца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Маховички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отсекающих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опломбируютс</w:t>
      </w:r>
      <w:r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таблички</w:t>
      </w:r>
      <w:r>
        <w:rPr>
          <w:rFonts w:ascii="Arial" w:hAnsi="Arial" w:cs="Arial"/>
          <w:color w:val="000000"/>
          <w:sz w:val="20"/>
          <w:szCs w:val="20"/>
        </w:rPr>
        <w:t>: "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>
        <w:rPr>
          <w:rFonts w:ascii="Arial" w:hAnsi="Arial" w:cs="Arial"/>
          <w:color w:val="000000"/>
          <w:sz w:val="20"/>
          <w:szCs w:val="20"/>
        </w:rPr>
        <w:t>Идет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заглушек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фиксируются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эксплуатационном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журнале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подписью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установившего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снявшего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заглушку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64. </w:t>
      </w:r>
      <w:r>
        <w:rPr>
          <w:rFonts w:ascii="Arial" w:hAnsi="Arial" w:cs="Arial"/>
          <w:color w:val="000000"/>
          <w:sz w:val="20"/>
          <w:szCs w:val="20"/>
        </w:rPr>
        <w:t>Вскрытие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>емонтаж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освобождения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профилактики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вынужд</w:t>
      </w:r>
      <w:r>
        <w:rPr>
          <w:rFonts w:ascii="Arial" w:hAnsi="Arial" w:cs="Arial"/>
          <w:color w:val="000000"/>
          <w:sz w:val="20"/>
          <w:szCs w:val="20"/>
        </w:rPr>
        <w:t>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письменного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контрольно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измерительных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65. </w:t>
      </w:r>
      <w:r>
        <w:rPr>
          <w:rFonts w:ascii="Arial" w:hAnsi="Arial" w:cs="Arial"/>
          <w:color w:val="000000"/>
          <w:sz w:val="20"/>
          <w:szCs w:val="20"/>
        </w:rPr>
        <w:t>Ремонтируемые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связанные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отсоединяются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случайного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несанкционированного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включения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таблички</w:t>
      </w:r>
      <w:r>
        <w:rPr>
          <w:rFonts w:ascii="Arial" w:hAnsi="Arial" w:cs="Arial"/>
          <w:color w:val="000000"/>
          <w:sz w:val="20"/>
          <w:szCs w:val="20"/>
        </w:rPr>
        <w:t>: "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включать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дет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66. </w:t>
      </w:r>
      <w:r>
        <w:rPr>
          <w:rFonts w:ascii="Arial" w:hAnsi="Arial" w:cs="Arial"/>
          <w:color w:val="000000"/>
          <w:sz w:val="20"/>
          <w:szCs w:val="20"/>
        </w:rPr>
        <w:t>Вывод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оформляется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отмечаются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полнота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достаточность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освобождения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хладоносителя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ремонтируемого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обесточиванию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ремонтируемой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фам</w:t>
      </w:r>
      <w:r>
        <w:rPr>
          <w:rFonts w:ascii="Arial" w:hAnsi="Arial" w:cs="Arial"/>
          <w:color w:val="000000"/>
          <w:sz w:val="20"/>
          <w:szCs w:val="20"/>
        </w:rPr>
        <w:t>илии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подписи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сдающего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принимающего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67.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ремонтируется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выставляются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оградительные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разметкой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информирующие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вхождения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68.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делается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отметка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эксплуатационном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журнале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информируются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структурного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подразделения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которого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69. </w:t>
      </w:r>
      <w:r>
        <w:rPr>
          <w:rFonts w:ascii="Arial" w:hAnsi="Arial" w:cs="Arial"/>
          <w:color w:val="000000"/>
          <w:sz w:val="20"/>
          <w:szCs w:val="20"/>
        </w:rPr>
        <w:t>Сварка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пайка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агрегатов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аппаратов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эксплуатируемых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объектах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</w:t>
      </w:r>
      <w:r>
        <w:rPr>
          <w:rFonts w:ascii="Arial" w:hAnsi="Arial" w:cs="Arial"/>
          <w:color w:val="000000"/>
          <w:sz w:val="20"/>
          <w:szCs w:val="20"/>
        </w:rPr>
        <w:t>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противопожарного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режима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000000" w:rsidRDefault="00724C6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25 </w:t>
      </w:r>
      <w:r>
        <w:rPr>
          <w:rFonts w:ascii="Arial" w:hAnsi="Arial" w:cs="Arial"/>
          <w:color w:val="000000"/>
          <w:sz w:val="20"/>
          <w:szCs w:val="20"/>
        </w:rPr>
        <w:t>апреля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390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противопожарном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режиме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2012,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19,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2415; 2014,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9,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>. 906).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пайкой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хладагент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ремонтируемого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</w:t>
      </w:r>
      <w:r>
        <w:rPr>
          <w:rFonts w:ascii="Arial" w:hAnsi="Arial" w:cs="Arial"/>
          <w:color w:val="000000"/>
          <w:sz w:val="20"/>
          <w:szCs w:val="20"/>
        </w:rPr>
        <w:t>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Нагнетательный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несанкционированного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70. </w:t>
      </w:r>
      <w:r>
        <w:rPr>
          <w:rFonts w:ascii="Arial" w:hAnsi="Arial" w:cs="Arial"/>
          <w:color w:val="000000"/>
          <w:sz w:val="20"/>
          <w:szCs w:val="20"/>
        </w:rPr>
        <w:t>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обкатка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насосов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вентиляторов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</w:t>
      </w:r>
      <w:r>
        <w:rPr>
          <w:rFonts w:ascii="Arial" w:hAnsi="Arial" w:cs="Arial"/>
          <w:color w:val="000000"/>
          <w:sz w:val="20"/>
          <w:szCs w:val="20"/>
        </w:rPr>
        <w:t>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71.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завершения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вновь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измерительных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</w:t>
      </w:r>
      <w:r>
        <w:rPr>
          <w:rFonts w:ascii="Arial" w:hAnsi="Arial" w:cs="Arial"/>
          <w:color w:val="000000"/>
          <w:sz w:val="20"/>
          <w:szCs w:val="20"/>
        </w:rPr>
        <w:t>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V. </w:t>
      </w:r>
      <w:r>
        <w:rPr>
          <w:rFonts w:ascii="Arial" w:hAnsi="Arial" w:cs="Arial"/>
          <w:b/>
          <w:bCs/>
          <w:color w:val="526373"/>
          <w:sz w:val="26"/>
          <w:szCs w:val="26"/>
        </w:rPr>
        <w:t>Заключительные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положения</w:t>
      </w:r>
    </w:p>
    <w:p w:rsidR="00000000" w:rsidRDefault="00724C6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72. </w:t>
      </w:r>
      <w:r>
        <w:rPr>
          <w:rFonts w:ascii="Arial" w:hAnsi="Arial" w:cs="Arial"/>
          <w:color w:val="000000"/>
          <w:sz w:val="20"/>
          <w:szCs w:val="20"/>
        </w:rPr>
        <w:t>Федеральный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надзор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настоящих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службы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занятости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территориальных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инспекций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субъектах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73. </w:t>
      </w:r>
      <w:r>
        <w:rPr>
          <w:rFonts w:ascii="Arial" w:hAnsi="Arial" w:cs="Arial"/>
          <w:color w:val="000000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физические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виновные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несут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</w:t>
      </w:r>
      <w:r>
        <w:rPr>
          <w:rFonts w:ascii="Arial" w:hAnsi="Arial" w:cs="Arial"/>
          <w:color w:val="000000"/>
          <w:sz w:val="20"/>
          <w:szCs w:val="20"/>
        </w:rPr>
        <w:t>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23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1104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724C6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вступления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силу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03.06.2015</w:t>
      </w:r>
    </w:p>
    <w:p w:rsidR="00724C60" w:rsidRDefault="00724C6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724C6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60" w:rsidRDefault="00724C60">
      <w:pPr>
        <w:spacing w:after="0" w:line="240" w:lineRule="auto"/>
      </w:pPr>
      <w:r>
        <w:separator/>
      </w:r>
    </w:p>
  </w:endnote>
  <w:endnote w:type="continuationSeparator" w:id="0">
    <w:p w:rsidR="00724C60" w:rsidRDefault="0072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4C60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724C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4C60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724C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60" w:rsidRDefault="00724C60">
      <w:pPr>
        <w:spacing w:after="0" w:line="240" w:lineRule="auto"/>
      </w:pPr>
      <w:r>
        <w:separator/>
      </w:r>
    </w:p>
  </w:footnote>
  <w:footnote w:type="continuationSeparator" w:id="0">
    <w:p w:rsidR="00724C60" w:rsidRDefault="0072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4C60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4C60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05F"/>
    <w:rsid w:val="0016605F"/>
    <w:rsid w:val="0072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gd70443150/MCFRLINK?cfu=default&amp;cpid=okhrana-truda&amp;uAppCtx=RW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-mcfr.ru/scion/citation/pit/MCFRmd408/MCFRLINK?cfu=default&amp;cpid=okhrana-truda&amp;uAppCtx=RW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md412mes34054/MCFRLINK?cfu=default&amp;cpid=okhrana-truda&amp;uAppCtx=RW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-mcfr.ru/scion/citation/pit/MCFRmd32770/MCFRLINK?cfu=default&amp;cpid=okhrana-truda&amp;uAppCtx=RW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4315</Words>
  <Characters>24596</Characters>
  <Application>Microsoft Office Word</Application>
  <DocSecurity>0</DocSecurity>
  <Lines>204</Lines>
  <Paragraphs>57</Paragraphs>
  <ScaleCrop>false</ScaleCrop>
  <Company/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</cp:revision>
  <dcterms:created xsi:type="dcterms:W3CDTF">2015-07-24T01:23:00Z</dcterms:created>
  <dcterms:modified xsi:type="dcterms:W3CDTF">2015-07-24T01:23:00Z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